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DD" w:rsidRPr="00BD30DD" w:rsidRDefault="00BD30DD" w:rsidP="00BD30DD">
      <w:pPr>
        <w:rPr>
          <w:rFonts w:ascii="Tw Cen MT" w:hAnsi="Tw Cen MT"/>
          <w:b/>
          <w:sz w:val="28"/>
          <w:u w:val="single"/>
        </w:rPr>
      </w:pPr>
      <w:r w:rsidRPr="00BD30DD">
        <w:rPr>
          <w:rFonts w:ascii="Tw Cen MT" w:hAnsi="Tw Cen MT"/>
          <w:b/>
          <w:sz w:val="28"/>
          <w:u w:val="single"/>
        </w:rPr>
        <w:t xml:space="preserve"> Code of Practice, Connecting-Roots will:</w:t>
      </w:r>
    </w:p>
    <w:p w:rsidR="00BD30DD" w:rsidRDefault="00BD30DD" w:rsidP="00BD30DD">
      <w:pPr>
        <w:rPr>
          <w:rFonts w:ascii="Tw Cen MT" w:hAnsi="Tw Cen MT"/>
          <w:sz w:val="28"/>
        </w:rPr>
      </w:pP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Treat all children and young people with respect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Provide an example of good conduct you wish others to follow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Respect a young person’s right to personal privacy / </w:t>
      </w:r>
      <w:proofErr w:type="gramStart"/>
      <w:r w:rsidRPr="00BD30DD">
        <w:rPr>
          <w:rFonts w:ascii="Tw Cen MT" w:hAnsi="Tw Cen MT"/>
          <w:sz w:val="28"/>
        </w:rPr>
        <w:t>encourage</w:t>
      </w:r>
      <w:proofErr w:type="gramEnd"/>
      <w:r w:rsidRPr="00BD30DD">
        <w:rPr>
          <w:rFonts w:ascii="Tw Cen MT" w:hAnsi="Tw Cen MT"/>
          <w:sz w:val="28"/>
        </w:rPr>
        <w:t xml:space="preserve"> young people and adults to feel comfortable and caring enough to point out attitudes or behaviour they do not like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Remember that someone else might misinterpret your actions, no matter how well intentioned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Be aware that even physical contact with a child or young person may be misinterpreted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Recognise that special caution is required when you are discussing sensitive issues with children or young people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>• Operate within the Church’s (organisation’s) principles and guidance and any particular procedure of the diocese, parish, order or club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Challenge unacceptable behaviour and report all allegations/suspicions of abuse </w:t>
      </w:r>
    </w:p>
    <w:p w:rsidR="00BD30DD" w:rsidRPr="00BD30DD" w:rsidRDefault="00BD30DD" w:rsidP="00BD30DD">
      <w:pPr>
        <w:rPr>
          <w:rFonts w:ascii="Tw Cen MT" w:hAnsi="Tw Cen MT"/>
          <w:b/>
          <w:i/>
          <w:sz w:val="28"/>
        </w:rPr>
      </w:pPr>
      <w:r w:rsidRPr="00BD30DD">
        <w:rPr>
          <w:rFonts w:ascii="Tw Cen MT" w:hAnsi="Tw Cen MT"/>
          <w:b/>
          <w:i/>
          <w:sz w:val="28"/>
        </w:rPr>
        <w:t xml:space="preserve">You must not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Have inappropriate physical or verbal contact with children or young people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Allow yourself to be drawn into inappropriate attention seeking behaviour/make suggestive or derogatory remarks or gestures in front of children and young people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Jump to conclusions about others without checking facts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Either exaggerate or trivialise child abuse issues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Show favouritism to any individual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Rely on your good name or that of the Church’s (organisation or charity) to protect you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 xml:space="preserve">• Believe ‘it could never happen to me’ </w:t>
      </w:r>
    </w:p>
    <w:p w:rsidR="00BD30DD" w:rsidRPr="00BD30DD" w:rsidRDefault="00BD30DD" w:rsidP="00BD30DD">
      <w:pPr>
        <w:rPr>
          <w:rFonts w:ascii="Tw Cen MT" w:hAnsi="Tw Cen MT"/>
          <w:sz w:val="28"/>
        </w:rPr>
      </w:pPr>
      <w:r w:rsidRPr="00BD30DD">
        <w:rPr>
          <w:rFonts w:ascii="Tw Cen MT" w:hAnsi="Tw Cen MT"/>
          <w:sz w:val="28"/>
        </w:rPr>
        <w:t>• Take a chance when common sense, policy or practice suggests another more prudent approac</w:t>
      </w:r>
      <w:r>
        <w:rPr>
          <w:rFonts w:ascii="Tw Cen MT" w:hAnsi="Tw Cen MT"/>
          <w:sz w:val="28"/>
        </w:rPr>
        <w:t>h y</w:t>
      </w:r>
      <w:r w:rsidRPr="00BD30DD">
        <w:rPr>
          <w:rFonts w:ascii="Tw Cen MT" w:hAnsi="Tw Cen MT"/>
          <w:sz w:val="28"/>
        </w:rPr>
        <w:t>ou should give guidance and support to inexperienced helpers.</w:t>
      </w:r>
    </w:p>
    <w:p w:rsidR="00AF52EE" w:rsidRDefault="00AF52EE"/>
    <w:sectPr w:rsidR="00AF52EE" w:rsidSect="00AF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D30DD"/>
    <w:rsid w:val="009F1A69"/>
    <w:rsid w:val="00AF52EE"/>
    <w:rsid w:val="00BD30DD"/>
    <w:rsid w:val="00E3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D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Gabby</dc:creator>
  <cp:lastModifiedBy>Gabby</cp:lastModifiedBy>
  <cp:revision>1</cp:revision>
  <dcterms:created xsi:type="dcterms:W3CDTF">2021-08-11T14:54:00Z</dcterms:created>
  <dcterms:modified xsi:type="dcterms:W3CDTF">2021-08-11T14:56:00Z</dcterms:modified>
</cp:coreProperties>
</file>